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8B64" w14:textId="77777777" w:rsidR="007F14FD" w:rsidRDefault="007F14FD">
      <w:pPr>
        <w:pStyle w:val="BodyText"/>
        <w:ind w:left="0"/>
        <w:rPr>
          <w:sz w:val="20"/>
        </w:rPr>
      </w:pPr>
    </w:p>
    <w:p w14:paraId="36B85159" w14:textId="77777777" w:rsidR="007F14FD" w:rsidRDefault="007F14FD">
      <w:pPr>
        <w:pStyle w:val="BodyText"/>
        <w:spacing w:before="93"/>
        <w:ind w:left="0"/>
        <w:rPr>
          <w:sz w:val="20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2905"/>
        <w:gridCol w:w="2247"/>
        <w:gridCol w:w="3286"/>
      </w:tblGrid>
      <w:tr w:rsidR="007F14FD" w14:paraId="67EB3BFB" w14:textId="77777777">
        <w:trPr>
          <w:trHeight w:val="1379"/>
        </w:trPr>
        <w:tc>
          <w:tcPr>
            <w:tcW w:w="2907" w:type="dxa"/>
            <w:shd w:val="clear" w:color="auto" w:fill="E8E8E8"/>
          </w:tcPr>
          <w:p w14:paraId="58158AE3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Profile</w:t>
            </w:r>
          </w:p>
        </w:tc>
        <w:tc>
          <w:tcPr>
            <w:tcW w:w="8438" w:type="dxa"/>
            <w:gridSpan w:val="3"/>
          </w:tcPr>
          <w:p w14:paraId="4D7E1236" w14:textId="1422C34B" w:rsidR="007F14FD" w:rsidRDefault="001121A5">
            <w:pPr>
              <w:pStyle w:val="TableParagraph"/>
              <w:spacing w:line="240" w:lineRule="auto"/>
              <w:ind w:left="105" w:right="37"/>
              <w:rPr>
                <w:sz w:val="24"/>
              </w:rPr>
            </w:pPr>
            <w:r>
              <w:rPr>
                <w:sz w:val="24"/>
              </w:rPr>
              <w:t>Mission: “North Country Health Consortium leads innovative collaboration to improve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 w:rsidR="006D4D74"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region.”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Consortium (NCHC) is a rural health network, created in 1997, as a vehicle for addressing</w:t>
            </w:r>
          </w:p>
          <w:p w14:paraId="788D8319" w14:textId="77777777" w:rsidR="007F14FD" w:rsidRDefault="001121A5">
            <w:pPr>
              <w:pStyle w:val="TableParagraph"/>
              <w:spacing w:line="270" w:lineRule="atLeast"/>
              <w:ind w:left="105" w:right="37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Norther New Hampshire.</w:t>
            </w:r>
          </w:p>
        </w:tc>
      </w:tr>
      <w:tr w:rsidR="007F14FD" w14:paraId="3DB7FBDB" w14:textId="77777777">
        <w:trPr>
          <w:trHeight w:val="366"/>
        </w:trPr>
        <w:tc>
          <w:tcPr>
            <w:tcW w:w="2907" w:type="dxa"/>
            <w:shd w:val="clear" w:color="auto" w:fill="E8E8E8"/>
          </w:tcPr>
          <w:p w14:paraId="46690D96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8438" w:type="dxa"/>
            <w:gridSpan w:val="3"/>
          </w:tcPr>
          <w:p w14:paraId="473B0191" w14:textId="701131A4" w:rsidR="007F14FD" w:rsidRDefault="001121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</w:t>
            </w:r>
            <w:r w:rsidR="00B31149">
              <w:rPr>
                <w:sz w:val="24"/>
              </w:rPr>
              <w:t>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</w:tr>
      <w:tr w:rsidR="007F14FD" w14:paraId="29C87374" w14:textId="77777777">
        <w:trPr>
          <w:trHeight w:val="828"/>
        </w:trPr>
        <w:tc>
          <w:tcPr>
            <w:tcW w:w="2907" w:type="dxa"/>
            <w:shd w:val="clear" w:color="auto" w:fill="E8E8E8"/>
          </w:tcPr>
          <w:p w14:paraId="5645D4C7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Area:</w:t>
            </w:r>
          </w:p>
        </w:tc>
        <w:tc>
          <w:tcPr>
            <w:tcW w:w="2905" w:type="dxa"/>
          </w:tcPr>
          <w:p w14:paraId="5000B66D" w14:textId="77777777" w:rsidR="007F14FD" w:rsidRDefault="001121A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Prevention/SUD</w:t>
            </w:r>
          </w:p>
        </w:tc>
        <w:tc>
          <w:tcPr>
            <w:tcW w:w="2247" w:type="dxa"/>
            <w:shd w:val="clear" w:color="auto" w:fill="E8E8E8"/>
          </w:tcPr>
          <w:p w14:paraId="46634F29" w14:textId="77777777" w:rsidR="007F14FD" w:rsidRDefault="001121A5">
            <w:pPr>
              <w:pStyle w:val="TableParagraph"/>
              <w:spacing w:line="240" w:lineRule="auto"/>
              <w:ind w:left="10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Shift: (if </w:t>
            </w:r>
            <w:r>
              <w:rPr>
                <w:b/>
                <w:spacing w:val="-2"/>
                <w:sz w:val="24"/>
              </w:rPr>
              <w:t>applicable)</w:t>
            </w:r>
          </w:p>
        </w:tc>
        <w:tc>
          <w:tcPr>
            <w:tcW w:w="3286" w:type="dxa"/>
          </w:tcPr>
          <w:p w14:paraId="6AE0B062" w14:textId="77777777" w:rsidR="007F14FD" w:rsidRDefault="001121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Day,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Occasional</w:t>
            </w:r>
          </w:p>
          <w:p w14:paraId="48DB8D4C" w14:textId="77777777" w:rsidR="007F14FD" w:rsidRDefault="001121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evenings/weekends</w:t>
            </w:r>
          </w:p>
        </w:tc>
      </w:tr>
      <w:tr w:rsidR="007F14FD" w14:paraId="281D9D37" w14:textId="77777777">
        <w:trPr>
          <w:trHeight w:val="551"/>
        </w:trPr>
        <w:tc>
          <w:tcPr>
            <w:tcW w:w="2907" w:type="dxa"/>
            <w:shd w:val="clear" w:color="auto" w:fill="E8E8E8"/>
          </w:tcPr>
          <w:p w14:paraId="0A01F0A0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2905" w:type="dxa"/>
          </w:tcPr>
          <w:p w14:paraId="0778E88B" w14:textId="77777777" w:rsidR="007F14FD" w:rsidRDefault="001121A5">
            <w:pPr>
              <w:pStyle w:val="TableParagraph"/>
              <w:spacing w:line="276" w:lineRule="exact"/>
              <w:ind w:left="105" w:right="132"/>
              <w:rPr>
                <w:sz w:val="24"/>
              </w:rPr>
            </w:pPr>
            <w:r>
              <w:rPr>
                <w:sz w:val="24"/>
              </w:rPr>
              <w:t>[1]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Day/Littleton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[4] </w:t>
            </w:r>
            <w:r>
              <w:rPr>
                <w:spacing w:val="-2"/>
                <w:sz w:val="24"/>
              </w:rPr>
              <w:t>Remote</w:t>
            </w:r>
          </w:p>
        </w:tc>
        <w:tc>
          <w:tcPr>
            <w:tcW w:w="2247" w:type="dxa"/>
            <w:shd w:val="clear" w:color="auto" w:fill="E8E8E8"/>
          </w:tcPr>
          <w:p w14:paraId="447DDBBC" w14:textId="77777777" w:rsidR="007F14FD" w:rsidRDefault="001121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Required:</w:t>
            </w:r>
          </w:p>
        </w:tc>
        <w:tc>
          <w:tcPr>
            <w:tcW w:w="3286" w:type="dxa"/>
          </w:tcPr>
          <w:p w14:paraId="2B63A0D4" w14:textId="77777777" w:rsidR="007F14FD" w:rsidRDefault="001121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Local/Regional</w:t>
            </w:r>
          </w:p>
        </w:tc>
      </w:tr>
      <w:tr w:rsidR="007F14FD" w14:paraId="241DEC27" w14:textId="77777777">
        <w:trPr>
          <w:trHeight w:val="1105"/>
        </w:trPr>
        <w:tc>
          <w:tcPr>
            <w:tcW w:w="2907" w:type="dxa"/>
            <w:shd w:val="clear" w:color="auto" w:fill="E8E8E8"/>
          </w:tcPr>
          <w:p w14:paraId="1325034D" w14:textId="77777777" w:rsidR="007F14FD" w:rsidRDefault="001121A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05" w:type="dxa"/>
          </w:tcPr>
          <w:p w14:paraId="0DFC5CEB" w14:textId="77777777" w:rsidR="007F14FD" w:rsidRDefault="001121A5">
            <w:pPr>
              <w:pStyle w:val="TableParagraph"/>
              <w:tabs>
                <w:tab w:val="left" w:pos="1851"/>
              </w:tabs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[X]</w:t>
            </w:r>
            <w:r>
              <w:rPr>
                <w:spacing w:val="-2"/>
                <w:sz w:val="24"/>
              </w:rPr>
              <w:t xml:space="preserve"> Fulltime</w:t>
            </w:r>
            <w:r>
              <w:rPr>
                <w:sz w:val="24"/>
              </w:rPr>
              <w:tab/>
              <w:t>[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] </w:t>
            </w:r>
            <w:r>
              <w:rPr>
                <w:spacing w:val="-4"/>
                <w:sz w:val="24"/>
              </w:rPr>
              <w:t>Part-</w:t>
            </w:r>
          </w:p>
          <w:p w14:paraId="258562D6" w14:textId="77777777" w:rsidR="007F14FD" w:rsidRDefault="001121A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  <w:p w14:paraId="092D7FD1" w14:textId="77777777" w:rsidR="007F14FD" w:rsidRDefault="001121A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[X]</w:t>
            </w:r>
            <w:r>
              <w:rPr>
                <w:spacing w:val="-2"/>
                <w:sz w:val="24"/>
              </w:rPr>
              <w:t xml:space="preserve"> Salaried/Exempt</w:t>
            </w:r>
          </w:p>
          <w:p w14:paraId="318D20C3" w14:textId="77777777" w:rsidR="007F14FD" w:rsidRDefault="001121A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Hourly/Non-</w:t>
            </w:r>
            <w:r>
              <w:rPr>
                <w:spacing w:val="-2"/>
                <w:sz w:val="24"/>
              </w:rPr>
              <w:t>Exempt</w:t>
            </w:r>
          </w:p>
        </w:tc>
        <w:tc>
          <w:tcPr>
            <w:tcW w:w="2247" w:type="dxa"/>
            <w:shd w:val="clear" w:color="auto" w:fill="E8E8E8"/>
          </w:tcPr>
          <w:p w14:paraId="0E2E9649" w14:textId="77777777" w:rsidR="007F14FD" w:rsidRDefault="001121A5">
            <w:pPr>
              <w:pStyle w:val="TableParagraph"/>
              <w:spacing w:before="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Type:</w:t>
            </w:r>
          </w:p>
        </w:tc>
        <w:tc>
          <w:tcPr>
            <w:tcW w:w="3286" w:type="dxa"/>
          </w:tcPr>
          <w:p w14:paraId="2C481FE6" w14:textId="77777777" w:rsidR="007F14FD" w:rsidRDefault="001121A5">
            <w:pPr>
              <w:pStyle w:val="TableParagraph"/>
              <w:spacing w:before="1" w:line="240" w:lineRule="auto"/>
              <w:ind w:right="1797"/>
              <w:rPr>
                <w:sz w:val="24"/>
              </w:rPr>
            </w:pPr>
            <w:r>
              <w:rPr>
                <w:sz w:val="24"/>
              </w:rPr>
              <w:t>[X]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Employee [ ] Internship</w:t>
            </w:r>
          </w:p>
          <w:p w14:paraId="65FC88ED" w14:textId="77777777" w:rsidR="007F14FD" w:rsidRDefault="001121A5">
            <w:pPr>
              <w:pStyle w:val="TableParagraph"/>
              <w:tabs>
                <w:tab w:val="left" w:pos="262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[ ] other: </w:t>
            </w:r>
            <w:r>
              <w:rPr>
                <w:sz w:val="24"/>
                <w:u w:val="single"/>
              </w:rPr>
              <w:tab/>
            </w:r>
          </w:p>
        </w:tc>
      </w:tr>
      <w:tr w:rsidR="007F14FD" w14:paraId="5F21BE7A" w14:textId="77777777">
        <w:trPr>
          <w:trHeight w:val="551"/>
        </w:trPr>
        <w:tc>
          <w:tcPr>
            <w:tcW w:w="2907" w:type="dxa"/>
            <w:shd w:val="clear" w:color="auto" w:fill="E8E8E8"/>
          </w:tcPr>
          <w:p w14:paraId="2AF957E8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Supervisory</w:t>
            </w:r>
            <w:r>
              <w:rPr>
                <w:b/>
                <w:spacing w:val="-2"/>
                <w:sz w:val="24"/>
              </w:rPr>
              <w:t xml:space="preserve"> duties:</w:t>
            </w:r>
          </w:p>
        </w:tc>
        <w:tc>
          <w:tcPr>
            <w:tcW w:w="2905" w:type="dxa"/>
          </w:tcPr>
          <w:p w14:paraId="3AAE1A8D" w14:textId="77777777" w:rsidR="007F14FD" w:rsidRDefault="001121A5">
            <w:pPr>
              <w:pStyle w:val="TableParagraph"/>
              <w:tabs>
                <w:tab w:val="left" w:pos="1542"/>
              </w:tabs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[ ]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[X]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247" w:type="dxa"/>
            <w:shd w:val="clear" w:color="auto" w:fill="E8E8E8"/>
          </w:tcPr>
          <w:p w14:paraId="443D60B3" w14:textId="77777777" w:rsidR="007F14FD" w:rsidRDefault="001121A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5"/>
                <w:sz w:val="24"/>
              </w:rPr>
              <w:t xml:space="preserve"> to:</w:t>
            </w:r>
          </w:p>
        </w:tc>
        <w:tc>
          <w:tcPr>
            <w:tcW w:w="3286" w:type="dxa"/>
          </w:tcPr>
          <w:p w14:paraId="01B385D4" w14:textId="77777777" w:rsidR="007F14FD" w:rsidRDefault="00112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</w:t>
            </w:r>
          </w:p>
        </w:tc>
      </w:tr>
      <w:tr w:rsidR="007F14FD" w14:paraId="71B10FE0" w14:textId="77777777">
        <w:trPr>
          <w:trHeight w:val="359"/>
        </w:trPr>
        <w:tc>
          <w:tcPr>
            <w:tcW w:w="11345" w:type="dxa"/>
            <w:gridSpan w:val="4"/>
            <w:shd w:val="clear" w:color="auto" w:fill="ACACAC"/>
          </w:tcPr>
          <w:p w14:paraId="2C952B76" w14:textId="30991489" w:rsidR="007F14FD" w:rsidRDefault="001121A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31149">
              <w:rPr>
                <w:sz w:val="24"/>
              </w:rPr>
              <w:t>November 2024</w:t>
            </w:r>
          </w:p>
        </w:tc>
      </w:tr>
    </w:tbl>
    <w:p w14:paraId="30BB058D" w14:textId="77777777" w:rsidR="007F14FD" w:rsidRDefault="001121A5">
      <w:pPr>
        <w:pStyle w:val="Heading1"/>
        <w:spacing w:before="3"/>
      </w:pPr>
      <w:r>
        <w:t>Essential</w:t>
      </w:r>
      <w:r>
        <w:rPr>
          <w:spacing w:val="1"/>
        </w:rPr>
        <w:t xml:space="preserve"> </w:t>
      </w:r>
      <w:r>
        <w:rPr>
          <w:spacing w:val="-2"/>
        </w:rPr>
        <w:t>Functions</w:t>
      </w:r>
    </w:p>
    <w:p w14:paraId="11D0D1C2" w14:textId="77777777" w:rsidR="007F14FD" w:rsidRDefault="001121A5">
      <w:pPr>
        <w:spacing w:before="21" w:line="259" w:lineRule="auto"/>
        <w:ind w:left="112" w:right="1146"/>
        <w:rPr>
          <w:b/>
          <w:sz w:val="24"/>
        </w:rPr>
      </w:pPr>
      <w:r>
        <w:rPr>
          <w:b/>
          <w:sz w:val="24"/>
        </w:rPr>
        <w:t>Reasonable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accommodations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disabilities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essential </w:t>
      </w:r>
      <w:r>
        <w:rPr>
          <w:b/>
          <w:spacing w:val="-2"/>
          <w:sz w:val="24"/>
        </w:rPr>
        <w:t>functions.</w:t>
      </w:r>
    </w:p>
    <w:p w14:paraId="130BC9A9" w14:textId="23F60143" w:rsidR="007F14FD" w:rsidRDefault="001121A5">
      <w:pPr>
        <w:pStyle w:val="BodyText"/>
        <w:spacing w:before="161" w:line="259" w:lineRule="auto"/>
        <w:ind w:left="112" w:right="1165"/>
      </w:pPr>
      <w:r>
        <w:t>The</w:t>
      </w:r>
      <w:r>
        <w:rPr>
          <w:spacing w:val="-5"/>
        </w:rPr>
        <w:t xml:space="preserve"> </w:t>
      </w:r>
      <w:r>
        <w:t>Pro</w:t>
      </w:r>
      <w:r w:rsidR="00B31149">
        <w:t>gram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administrative,</w:t>
      </w:r>
      <w:r>
        <w:rPr>
          <w:spacing w:val="-3"/>
        </w:rPr>
        <w:t xml:space="preserve"> </w:t>
      </w:r>
      <w:r>
        <w:t>logistical,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tasks that support the daily functions of the NC COPES program and community-based initiatives.</w:t>
      </w:r>
    </w:p>
    <w:p w14:paraId="46440520" w14:textId="77777777" w:rsidR="007F14FD" w:rsidRDefault="001121A5">
      <w:pPr>
        <w:pStyle w:val="Heading1"/>
        <w:spacing w:before="157"/>
      </w:pPr>
      <w:r>
        <w:t>Programmatic</w:t>
      </w:r>
      <w:r>
        <w:rPr>
          <w:spacing w:val="-9"/>
        </w:rPr>
        <w:t xml:space="preserve"> </w:t>
      </w:r>
      <w:r>
        <w:rPr>
          <w:spacing w:val="-2"/>
        </w:rPr>
        <w:t>responsibilities:</w:t>
      </w:r>
    </w:p>
    <w:p w14:paraId="3A858753" w14:textId="05A06A89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185"/>
        <w:ind w:left="471" w:hanging="359"/>
        <w:rPr>
          <w:sz w:val="24"/>
        </w:rPr>
      </w:pPr>
      <w:r>
        <w:rPr>
          <w:sz w:val="24"/>
        </w:rPr>
        <w:t>Oversee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tasks,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 w:rsidR="006D4D74"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-2"/>
          <w:sz w:val="24"/>
        </w:rPr>
        <w:t>time.</w:t>
      </w:r>
    </w:p>
    <w:p w14:paraId="2FA547CE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ind w:left="471" w:hanging="359"/>
        <w:rPr>
          <w:sz w:val="24"/>
        </w:rPr>
      </w:pP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and NC</w:t>
      </w:r>
      <w:r>
        <w:rPr>
          <w:spacing w:val="-1"/>
          <w:sz w:val="24"/>
        </w:rPr>
        <w:t xml:space="preserve"> </w:t>
      </w:r>
      <w:r>
        <w:rPr>
          <w:sz w:val="24"/>
        </w:rPr>
        <w:t>COPES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72C07CB4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23"/>
        <w:ind w:left="471" w:hanging="359"/>
        <w:rPr>
          <w:sz w:val="24"/>
        </w:rPr>
      </w:pP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survey for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listening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targeted </w:t>
      </w:r>
      <w:r>
        <w:rPr>
          <w:spacing w:val="-2"/>
          <w:sz w:val="24"/>
        </w:rPr>
        <w:t>communities.</w:t>
      </w:r>
    </w:p>
    <w:p w14:paraId="5D7D018C" w14:textId="050098F6" w:rsidR="007F14FD" w:rsidRPr="00B31149" w:rsidRDefault="001121A5">
      <w:pPr>
        <w:pStyle w:val="ListParagraph"/>
        <w:numPr>
          <w:ilvl w:val="0"/>
          <w:numId w:val="1"/>
        </w:numPr>
        <w:tabs>
          <w:tab w:val="left" w:pos="471"/>
        </w:tabs>
        <w:ind w:left="471" w:hanging="359"/>
        <w:rPr>
          <w:sz w:val="24"/>
        </w:rPr>
      </w:pPr>
      <w:r w:rsidRPr="00B31149">
        <w:rPr>
          <w:sz w:val="24"/>
        </w:rPr>
        <w:t>Manage</w:t>
      </w:r>
      <w:r w:rsidRPr="00B31149">
        <w:rPr>
          <w:spacing w:val="-11"/>
          <w:sz w:val="24"/>
        </w:rPr>
        <w:t xml:space="preserve"> </w:t>
      </w:r>
      <w:r w:rsidRPr="00B31149">
        <w:rPr>
          <w:sz w:val="24"/>
        </w:rPr>
        <w:t>community</w:t>
      </w:r>
      <w:r w:rsidRPr="00B31149">
        <w:rPr>
          <w:spacing w:val="-6"/>
          <w:sz w:val="24"/>
        </w:rPr>
        <w:t xml:space="preserve"> </w:t>
      </w:r>
      <w:r w:rsidRPr="00B31149">
        <w:rPr>
          <w:sz w:val="24"/>
        </w:rPr>
        <w:t>climate</w:t>
      </w:r>
      <w:r w:rsidRPr="00B31149">
        <w:rPr>
          <w:spacing w:val="-7"/>
          <w:sz w:val="24"/>
        </w:rPr>
        <w:t xml:space="preserve"> </w:t>
      </w:r>
      <w:r w:rsidRPr="00B31149">
        <w:rPr>
          <w:sz w:val="24"/>
        </w:rPr>
        <w:t>projects</w:t>
      </w:r>
      <w:r w:rsidR="006D4D74" w:rsidRPr="00B31149">
        <w:rPr>
          <w:sz w:val="24"/>
        </w:rPr>
        <w:t xml:space="preserve"> and Positive Youth Development initiatives and events</w:t>
      </w:r>
      <w:r w:rsidRPr="00B31149">
        <w:rPr>
          <w:spacing w:val="-2"/>
          <w:sz w:val="24"/>
        </w:rPr>
        <w:t>.</w:t>
      </w:r>
    </w:p>
    <w:p w14:paraId="1CA57EFF" w14:textId="1AE516B2" w:rsidR="006D4D74" w:rsidRPr="00B31149" w:rsidRDefault="006D4D74" w:rsidP="006D4D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1149">
        <w:rPr>
          <w:sz w:val="24"/>
          <w:szCs w:val="24"/>
        </w:rPr>
        <w:t>Foster an inclusive environment within the North Country by supporting diversity, equity, and inclusion initiatives within team projects and collaborations.</w:t>
      </w:r>
    </w:p>
    <w:p w14:paraId="1FB130F4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2"/>
        </w:tabs>
        <w:spacing w:before="21" w:line="256" w:lineRule="auto"/>
        <w:ind w:right="1119"/>
        <w:rPr>
          <w:sz w:val="24"/>
        </w:rPr>
      </w:pP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outreach,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processes.</w:t>
      </w:r>
    </w:p>
    <w:p w14:paraId="6BAFB2FD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2"/>
        </w:tabs>
        <w:spacing w:before="5" w:line="254" w:lineRule="auto"/>
        <w:ind w:right="1118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applicants,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partners,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and external meetings.</w:t>
      </w:r>
    </w:p>
    <w:p w14:paraId="4E729682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7"/>
        <w:ind w:left="471" w:hanging="359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submit strategic </w:t>
      </w:r>
      <w:r>
        <w:rPr>
          <w:spacing w:val="-2"/>
          <w:sz w:val="24"/>
        </w:rPr>
        <w:t>plans.</w:t>
      </w:r>
    </w:p>
    <w:p w14:paraId="1D04EA25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21"/>
        <w:ind w:left="471" w:hanging="359"/>
        <w:rPr>
          <w:sz w:val="24"/>
        </w:rPr>
      </w:pPr>
      <w:r>
        <w:rPr>
          <w:sz w:val="24"/>
        </w:rPr>
        <w:t>Engage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Prevention</w:t>
      </w:r>
      <w:r>
        <w:rPr>
          <w:spacing w:val="-9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(PTTC).</w:t>
      </w:r>
    </w:p>
    <w:p w14:paraId="60975D03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23"/>
        <w:ind w:left="471" w:hanging="359"/>
        <w:rPr>
          <w:sz w:val="24"/>
        </w:rPr>
      </w:pPr>
      <w:r>
        <w:rPr>
          <w:sz w:val="24"/>
        </w:rPr>
        <w:t>Aid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Analyst in</w:t>
      </w:r>
      <w:r>
        <w:rPr>
          <w:spacing w:val="-1"/>
          <w:sz w:val="24"/>
        </w:rPr>
        <w:t xml:space="preserve"> </w:t>
      </w:r>
      <w:r>
        <w:rPr>
          <w:sz w:val="24"/>
        </w:rPr>
        <w:t>gathering,</w:t>
      </w:r>
      <w:r>
        <w:rPr>
          <w:spacing w:val="-1"/>
          <w:sz w:val="24"/>
        </w:rPr>
        <w:t xml:space="preserve"> </w:t>
      </w:r>
      <w:r>
        <w:rPr>
          <w:sz w:val="24"/>
        </w:rPr>
        <w:t>summarizing,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data.</w:t>
      </w:r>
    </w:p>
    <w:p w14:paraId="29D8388C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2"/>
        </w:tabs>
        <w:spacing w:line="254" w:lineRule="auto"/>
        <w:ind w:right="1724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adhere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grantmaking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workflows,</w:t>
      </w:r>
      <w:r>
        <w:rPr>
          <w:spacing w:val="-5"/>
          <w:sz w:val="24"/>
        </w:rPr>
        <w:t xml:space="preserve"> </w:t>
      </w:r>
      <w:r>
        <w:rPr>
          <w:sz w:val="24"/>
        </w:rPr>
        <w:t>program evaluations and development</w:t>
      </w:r>
    </w:p>
    <w:p w14:paraId="66FE2162" w14:textId="77777777" w:rsidR="007F14FD" w:rsidRDefault="007F14FD">
      <w:pPr>
        <w:spacing w:line="254" w:lineRule="auto"/>
        <w:rPr>
          <w:sz w:val="24"/>
        </w:rPr>
        <w:sectPr w:rsidR="007F14FD">
          <w:headerReference w:type="default" r:id="rId7"/>
          <w:type w:val="continuous"/>
          <w:pgSz w:w="12240" w:h="15840"/>
          <w:pgMar w:top="2020" w:right="340" w:bottom="280" w:left="320" w:header="720" w:footer="0" w:gutter="0"/>
          <w:pgNumType w:start="1"/>
          <w:cols w:space="720"/>
        </w:sectPr>
      </w:pPr>
    </w:p>
    <w:p w14:paraId="3E53943A" w14:textId="77777777" w:rsidR="007F14FD" w:rsidRDefault="007F14FD">
      <w:pPr>
        <w:pStyle w:val="BodyText"/>
        <w:ind w:left="0"/>
      </w:pPr>
    </w:p>
    <w:p w14:paraId="276A56EE" w14:textId="77777777" w:rsidR="007F14FD" w:rsidRDefault="007F14FD">
      <w:pPr>
        <w:pStyle w:val="BodyText"/>
        <w:ind w:left="0"/>
      </w:pPr>
    </w:p>
    <w:p w14:paraId="3595A47B" w14:textId="77777777" w:rsidR="007F14FD" w:rsidRDefault="001121A5">
      <w:pPr>
        <w:pStyle w:val="Heading1"/>
        <w:spacing w:before="0"/>
      </w:pPr>
      <w:r>
        <w:t>Training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Development:</w:t>
      </w:r>
    </w:p>
    <w:p w14:paraId="48D3C91E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182"/>
        <w:ind w:left="471" w:hanging="359"/>
        <w:rPr>
          <w:sz w:val="24"/>
        </w:rPr>
      </w:pP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 in-service</w:t>
      </w:r>
      <w:r>
        <w:rPr>
          <w:spacing w:val="-2"/>
          <w:sz w:val="24"/>
        </w:rPr>
        <w:t xml:space="preserve"> </w:t>
      </w:r>
      <w:r>
        <w:rPr>
          <w:sz w:val="24"/>
        </w:rPr>
        <w:t>and other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continuing </w:t>
      </w:r>
      <w:r>
        <w:rPr>
          <w:spacing w:val="-2"/>
          <w:sz w:val="24"/>
        </w:rPr>
        <w:t>education.</w:t>
      </w:r>
    </w:p>
    <w:p w14:paraId="7FD753D8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23"/>
        <w:ind w:left="471" w:hanging="359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duties.</w:t>
      </w:r>
    </w:p>
    <w:p w14:paraId="02B87E68" w14:textId="77777777" w:rsidR="007F14FD" w:rsidRDefault="001121A5">
      <w:pPr>
        <w:pStyle w:val="Heading1"/>
      </w:pPr>
      <w:r>
        <w:t>Accountability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Documentation:</w:t>
      </w:r>
    </w:p>
    <w:p w14:paraId="7AD615D9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2"/>
        </w:tabs>
        <w:spacing w:before="182" w:line="256" w:lineRule="auto"/>
        <w:ind w:right="1178"/>
        <w:rPr>
          <w:sz w:val="24"/>
        </w:rPr>
      </w:pPr>
      <w:r>
        <w:rPr>
          <w:sz w:val="24"/>
        </w:rPr>
        <w:t>Completes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records,</w:t>
      </w:r>
      <w:r>
        <w:rPr>
          <w:spacing w:val="-4"/>
          <w:sz w:val="24"/>
        </w:rPr>
        <w:t xml:space="preserve"> </w:t>
      </w:r>
      <w:r>
        <w:rPr>
          <w:sz w:val="24"/>
        </w:rPr>
        <w:t>vacation</w:t>
      </w:r>
      <w:r>
        <w:rPr>
          <w:spacing w:val="-4"/>
          <w:sz w:val="24"/>
        </w:rPr>
        <w:t xml:space="preserve"> </w:t>
      </w:r>
      <w:r>
        <w:rPr>
          <w:sz w:val="24"/>
        </w:rPr>
        <w:t>requests,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vouchers,</w:t>
      </w:r>
      <w:r>
        <w:rPr>
          <w:spacing w:val="-4"/>
          <w:sz w:val="24"/>
        </w:rPr>
        <w:t xml:space="preserve"> </w:t>
      </w:r>
      <w:r>
        <w:rPr>
          <w:sz w:val="24"/>
        </w:rPr>
        <w:t>etc.) according to NCHC’s policies.</w:t>
      </w:r>
    </w:p>
    <w:p w14:paraId="02111D46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5"/>
        <w:ind w:left="471" w:hanging="359"/>
        <w:rPr>
          <w:sz w:val="24"/>
        </w:rPr>
      </w:pPr>
      <w:r>
        <w:rPr>
          <w:sz w:val="24"/>
        </w:rPr>
        <w:t>Adheres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2"/>
          <w:sz w:val="24"/>
        </w:rPr>
        <w:t xml:space="preserve"> </w:t>
      </w:r>
      <w:r>
        <w:rPr>
          <w:sz w:val="24"/>
        </w:rPr>
        <w:t>handles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member.</w:t>
      </w:r>
    </w:p>
    <w:p w14:paraId="659CBF26" w14:textId="77777777" w:rsidR="007F14FD" w:rsidRDefault="001121A5">
      <w:pPr>
        <w:pStyle w:val="Heading1"/>
      </w:pPr>
      <w:r>
        <w:rPr>
          <w:spacing w:val="-2"/>
        </w:rPr>
        <w:t>Work</w:t>
      </w:r>
      <w:r>
        <w:rPr>
          <w:spacing w:val="-8"/>
        </w:rPr>
        <w:t xml:space="preserve"> </w:t>
      </w:r>
      <w:r>
        <w:rPr>
          <w:spacing w:val="-2"/>
        </w:rPr>
        <w:t>Environment</w:t>
      </w:r>
    </w:p>
    <w:p w14:paraId="495E01E7" w14:textId="77777777" w:rsidR="007F14FD" w:rsidRDefault="001121A5">
      <w:pPr>
        <w:pStyle w:val="BodyText"/>
        <w:spacing w:before="180" w:line="259" w:lineRule="auto"/>
        <w:ind w:left="112" w:right="1146"/>
      </w:pPr>
      <w:r>
        <w:t>Physical activity demands include regular requirements for standing, walking, lifting objects up to 25 pounds,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keyboards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telephones.</w:t>
      </w:r>
      <w:r>
        <w:rPr>
          <w:spacing w:val="-3"/>
        </w:rPr>
        <w:t xml:space="preserve"> </w:t>
      </w:r>
      <w:r>
        <w:t>Prolonged</w:t>
      </w:r>
      <w:r>
        <w:rPr>
          <w:spacing w:val="-3"/>
        </w:rPr>
        <w:t xml:space="preserve"> </w:t>
      </w:r>
      <w:r>
        <w:t>periods</w:t>
      </w:r>
      <w:r>
        <w:rPr>
          <w:spacing w:val="-4"/>
        </w:rPr>
        <w:t xml:space="preserve"> </w:t>
      </w:r>
      <w:r>
        <w:t>of sitting or standing at a desk and working on a computer.</w:t>
      </w:r>
      <w:r>
        <w:rPr>
          <w:spacing w:val="-3"/>
        </w:rPr>
        <w:t xml:space="preserve"> </w:t>
      </w:r>
      <w:r>
        <w:t>The position does not normally involve exposure to biohazards or other materials for which universal safety precautions apply. Reliable transportation to</w:t>
      </w:r>
    </w:p>
    <w:p w14:paraId="367BD761" w14:textId="77777777" w:rsidR="007F14FD" w:rsidRDefault="001121A5">
      <w:pPr>
        <w:pStyle w:val="BodyText"/>
        <w:spacing w:before="1"/>
        <w:ind w:left="112"/>
      </w:pPr>
      <w:r>
        <w:t>perform</w:t>
      </w:r>
      <w:r>
        <w:rPr>
          <w:spacing w:val="-4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 automobile</w:t>
      </w:r>
      <w:r>
        <w:rPr>
          <w:spacing w:val="-2"/>
        </w:rPr>
        <w:t xml:space="preserve"> </w:t>
      </w:r>
      <w:r>
        <w:t>insurance coverage,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NCHC</w:t>
      </w:r>
      <w:r>
        <w:rPr>
          <w:spacing w:val="3"/>
        </w:rPr>
        <w:t xml:space="preserve"> </w:t>
      </w:r>
      <w:r>
        <w:rPr>
          <w:spacing w:val="-2"/>
        </w:rPr>
        <w:t>policy.</w:t>
      </w:r>
    </w:p>
    <w:p w14:paraId="4802839F" w14:textId="77777777" w:rsidR="007F14FD" w:rsidRDefault="001121A5">
      <w:pPr>
        <w:pStyle w:val="Heading1"/>
        <w:spacing w:before="182"/>
      </w:pPr>
      <w:r>
        <w:t>Special</w:t>
      </w:r>
      <w:r>
        <w:rPr>
          <w:spacing w:val="-2"/>
        </w:rPr>
        <w:t xml:space="preserve"> Qualifications</w:t>
      </w:r>
    </w:p>
    <w:p w14:paraId="23804D5F" w14:textId="77777777" w:rsidR="007F14FD" w:rsidRDefault="001121A5">
      <w:pPr>
        <w:pStyle w:val="BodyText"/>
        <w:spacing w:before="180"/>
        <w:ind w:left="112"/>
      </w:pPr>
      <w:r>
        <w:t>The</w:t>
      </w:r>
      <w:r>
        <w:rPr>
          <w:spacing w:val="-6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Consortium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such,</w:t>
      </w:r>
      <w:r>
        <w:rPr>
          <w:spacing w:val="-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rPr>
          <w:spacing w:val="-5"/>
        </w:rPr>
        <w:t>are</w:t>
      </w:r>
    </w:p>
    <w:p w14:paraId="0C24EA7D" w14:textId="77777777" w:rsidR="007F14FD" w:rsidRDefault="001121A5">
      <w:pPr>
        <w:pStyle w:val="BodyText"/>
        <w:spacing w:before="22" w:line="259" w:lineRule="auto"/>
        <w:ind w:left="112" w:right="1146"/>
      </w:pPr>
      <w:r>
        <w:t>considered “essential employees” in circumstances when a state or federal “state of emergency” has been declared.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temporarily</w:t>
      </w:r>
      <w:r>
        <w:rPr>
          <w:spacing w:val="-3"/>
        </w:rPr>
        <w:t xml:space="preserve"> </w:t>
      </w:r>
      <w:r>
        <w:t>re-assigned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 the community, as needed.</w:t>
      </w:r>
    </w:p>
    <w:p w14:paraId="7F4480FE" w14:textId="77777777" w:rsidR="007F14FD" w:rsidRDefault="001121A5">
      <w:pPr>
        <w:pStyle w:val="Heading1"/>
        <w:spacing w:before="160"/>
      </w:pPr>
      <w:r>
        <w:t>Required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02158A56" w14:textId="77777777" w:rsidR="007F14FD" w:rsidRPr="006D4D74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184"/>
        <w:ind w:left="471" w:hanging="359"/>
        <w:rPr>
          <w:sz w:val="24"/>
        </w:rPr>
      </w:pP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substance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prevention </w:t>
      </w:r>
      <w:r>
        <w:rPr>
          <w:spacing w:val="-2"/>
          <w:sz w:val="24"/>
        </w:rPr>
        <w:t>activities.</w:t>
      </w:r>
    </w:p>
    <w:p w14:paraId="0F68B4AD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ind w:left="471" w:hanging="359"/>
        <w:rPr>
          <w:sz w:val="24"/>
        </w:rPr>
      </w:pPr>
      <w:r>
        <w:rPr>
          <w:sz w:val="24"/>
        </w:rPr>
        <w:t>Analytical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oral/written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skills.</w:t>
      </w:r>
    </w:p>
    <w:p w14:paraId="3EE80380" w14:textId="77777777" w:rsidR="007F14FD" w:rsidRDefault="001121A5">
      <w:pPr>
        <w:pStyle w:val="ListParagraph"/>
        <w:numPr>
          <w:ilvl w:val="0"/>
          <w:numId w:val="1"/>
        </w:numPr>
        <w:tabs>
          <w:tab w:val="left" w:pos="471"/>
        </w:tabs>
        <w:spacing w:before="23"/>
        <w:ind w:left="471" w:hanging="359"/>
        <w:rPr>
          <w:sz w:val="24"/>
        </w:rPr>
      </w:pP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equipment.</w:t>
      </w:r>
    </w:p>
    <w:p w14:paraId="65DB2E3F" w14:textId="77777777" w:rsidR="007F14FD" w:rsidRDefault="001121A5">
      <w:pPr>
        <w:spacing w:before="179"/>
        <w:ind w:left="112"/>
        <w:rPr>
          <w:b/>
          <w:sz w:val="24"/>
        </w:rPr>
      </w:pPr>
      <w:r>
        <w:rPr>
          <w:b/>
          <w:sz w:val="24"/>
        </w:rPr>
        <w:t xml:space="preserve">EOE </w:t>
      </w:r>
      <w:r>
        <w:rPr>
          <w:b/>
          <w:spacing w:val="-2"/>
          <w:sz w:val="24"/>
        </w:rPr>
        <w:t>Statement</w:t>
      </w:r>
    </w:p>
    <w:p w14:paraId="248A248B" w14:textId="77777777" w:rsidR="007F14FD" w:rsidRDefault="001121A5">
      <w:pPr>
        <w:spacing w:before="180" w:line="259" w:lineRule="auto"/>
        <w:ind w:left="112" w:right="1146"/>
        <w:rPr>
          <w:b/>
          <w:sz w:val="24"/>
        </w:rPr>
      </w:pPr>
      <w:r>
        <w:rPr>
          <w:b/>
          <w:sz w:val="24"/>
        </w:rPr>
        <w:t>The North Country Health Consortium provides equal employment opportunities to all employees and applicants for employment and prohibits discrimination and harassment of any type without regard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race,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color,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religion,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sex,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origin,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disability,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status,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genetics,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veteran status, sexual orientation, gender identity or expression, or any other characteristics protected by</w:t>
      </w:r>
    </w:p>
    <w:p w14:paraId="62A8B36C" w14:textId="77777777" w:rsidR="007F14FD" w:rsidRDefault="001121A5">
      <w:pPr>
        <w:spacing w:before="2"/>
        <w:ind w:left="112"/>
        <w:rPr>
          <w:b/>
          <w:sz w:val="24"/>
        </w:rPr>
      </w:pPr>
      <w:r>
        <w:rPr>
          <w:b/>
          <w:sz w:val="24"/>
        </w:rPr>
        <w:t>federal,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laws.</w:t>
      </w:r>
    </w:p>
    <w:p w14:paraId="7CF828A5" w14:textId="77777777" w:rsidR="007F14FD" w:rsidRDefault="007F14FD">
      <w:pPr>
        <w:pStyle w:val="BodyText"/>
        <w:ind w:left="0"/>
        <w:rPr>
          <w:b/>
          <w:sz w:val="20"/>
        </w:rPr>
      </w:pPr>
    </w:p>
    <w:p w14:paraId="573C5027" w14:textId="77777777" w:rsidR="007F14FD" w:rsidRDefault="007F14FD">
      <w:pPr>
        <w:pStyle w:val="BodyText"/>
        <w:spacing w:before="179"/>
        <w:ind w:left="0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5"/>
        <w:gridCol w:w="5132"/>
      </w:tblGrid>
      <w:tr w:rsidR="007F14FD" w14:paraId="7109E638" w14:textId="77777777">
        <w:trPr>
          <w:trHeight w:val="395"/>
        </w:trPr>
        <w:tc>
          <w:tcPr>
            <w:tcW w:w="11357" w:type="dxa"/>
            <w:gridSpan w:val="2"/>
            <w:shd w:val="clear" w:color="auto" w:fill="D1D1D1"/>
          </w:tcPr>
          <w:p w14:paraId="3FDBDF14" w14:textId="77777777" w:rsidR="007F14FD" w:rsidRDefault="001121A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Signatures: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 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individuals.</w:t>
            </w:r>
          </w:p>
        </w:tc>
      </w:tr>
      <w:tr w:rsidR="007F14FD" w14:paraId="2AD5CB60" w14:textId="77777777">
        <w:trPr>
          <w:trHeight w:val="350"/>
        </w:trPr>
        <w:tc>
          <w:tcPr>
            <w:tcW w:w="6225" w:type="dxa"/>
          </w:tcPr>
          <w:p w14:paraId="23D1D806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Manager:</w:t>
            </w:r>
          </w:p>
        </w:tc>
        <w:tc>
          <w:tcPr>
            <w:tcW w:w="5132" w:type="dxa"/>
          </w:tcPr>
          <w:p w14:paraId="44592463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66E7DA72" w14:textId="77777777" w:rsidR="007F14FD" w:rsidRDefault="007F14FD">
      <w:pPr>
        <w:rPr>
          <w:sz w:val="24"/>
        </w:rPr>
        <w:sectPr w:rsidR="007F14FD">
          <w:pgSz w:w="12240" w:h="15840"/>
          <w:pgMar w:top="2020" w:right="340" w:bottom="280" w:left="320" w:header="720" w:footer="0" w:gutter="0"/>
          <w:cols w:space="720"/>
        </w:sectPr>
      </w:pPr>
    </w:p>
    <w:p w14:paraId="67B42692" w14:textId="77777777" w:rsidR="007F14FD" w:rsidRDefault="007F14FD">
      <w:pPr>
        <w:pStyle w:val="BodyText"/>
        <w:ind w:left="0"/>
        <w:rPr>
          <w:b/>
          <w:sz w:val="20"/>
        </w:rPr>
      </w:pPr>
    </w:p>
    <w:p w14:paraId="0538A31B" w14:textId="77777777" w:rsidR="007F14FD" w:rsidRDefault="007F14FD"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5"/>
        <w:gridCol w:w="5132"/>
      </w:tblGrid>
      <w:tr w:rsidR="007F14FD" w14:paraId="7B0056F6" w14:textId="77777777">
        <w:trPr>
          <w:trHeight w:val="349"/>
        </w:trPr>
        <w:tc>
          <w:tcPr>
            <w:tcW w:w="6225" w:type="dxa"/>
          </w:tcPr>
          <w:p w14:paraId="68D60425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Director:</w:t>
            </w:r>
          </w:p>
        </w:tc>
        <w:tc>
          <w:tcPr>
            <w:tcW w:w="5132" w:type="dxa"/>
          </w:tcPr>
          <w:p w14:paraId="7569E843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  <w:tr w:rsidR="007F14FD" w14:paraId="5CFB2260" w14:textId="77777777">
        <w:trPr>
          <w:trHeight w:val="906"/>
        </w:trPr>
        <w:tc>
          <w:tcPr>
            <w:tcW w:w="11357" w:type="dxa"/>
            <w:gridSpan w:val="2"/>
            <w:shd w:val="clear" w:color="auto" w:fill="D1D1D1"/>
          </w:tcPr>
          <w:p w14:paraId="571508B0" w14:textId="77777777" w:rsidR="007F14FD" w:rsidRDefault="001121A5">
            <w:pPr>
              <w:pStyle w:val="TableParagraph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Employees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indicates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employee’s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functions, and duties of the position.</w:t>
            </w:r>
          </w:p>
        </w:tc>
      </w:tr>
      <w:tr w:rsidR="007F14FD" w14:paraId="1EDFDE1D" w14:textId="77777777">
        <w:trPr>
          <w:trHeight w:val="376"/>
        </w:trPr>
        <w:tc>
          <w:tcPr>
            <w:tcW w:w="6225" w:type="dxa"/>
          </w:tcPr>
          <w:p w14:paraId="29629FEF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Employee:</w:t>
            </w:r>
          </w:p>
        </w:tc>
        <w:tc>
          <w:tcPr>
            <w:tcW w:w="5132" w:type="dxa"/>
          </w:tcPr>
          <w:p w14:paraId="479E4C3F" w14:textId="77777777" w:rsidR="007F14FD" w:rsidRDefault="001121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0D58AE1E" w14:textId="77777777" w:rsidR="00C54E06" w:rsidRDefault="00C54E06"/>
    <w:sectPr w:rsidR="00C54E06">
      <w:pgSz w:w="12240" w:h="15840"/>
      <w:pgMar w:top="2020" w:right="340" w:bottom="280" w:left="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9920" w14:textId="77777777" w:rsidR="00C54E06" w:rsidRDefault="00C54E06">
      <w:r>
        <w:separator/>
      </w:r>
    </w:p>
  </w:endnote>
  <w:endnote w:type="continuationSeparator" w:id="0">
    <w:p w14:paraId="4A94C746" w14:textId="77777777" w:rsidR="00C54E06" w:rsidRDefault="00C5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F425" w14:textId="77777777" w:rsidR="00C54E06" w:rsidRDefault="00C54E06">
      <w:r>
        <w:separator/>
      </w:r>
    </w:p>
  </w:footnote>
  <w:footnote w:type="continuationSeparator" w:id="0">
    <w:p w14:paraId="082A92F4" w14:textId="77777777" w:rsidR="00C54E06" w:rsidRDefault="00C5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12E5" w14:textId="77777777" w:rsidR="007F14FD" w:rsidRDefault="001121A5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58CFABD7" wp14:editId="3200433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333371" cy="8362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3371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6509"/>
    <w:multiLevelType w:val="hybridMultilevel"/>
    <w:tmpl w:val="8EBEB43E"/>
    <w:lvl w:ilvl="0" w:tplc="4386C03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AEE33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CF7C848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BBBCD27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B666E02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95C2C51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4A7CE94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38324BF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74F44E42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num w:numId="1" w16cid:durableId="96719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FD"/>
    <w:rsid w:val="001121A5"/>
    <w:rsid w:val="00305754"/>
    <w:rsid w:val="0033044D"/>
    <w:rsid w:val="00471C35"/>
    <w:rsid w:val="006D4D74"/>
    <w:rsid w:val="007F14FD"/>
    <w:rsid w:val="00AA4453"/>
    <w:rsid w:val="00B31149"/>
    <w:rsid w:val="00C54E06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9235"/>
  <w15:docId w15:val="{FE305724-EAB4-472F-AD36-D6FB45D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9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"/>
      <w:ind w:left="471" w:hanging="359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Britini Cummings</dc:creator>
  <cp:lastModifiedBy>Britini Cummings</cp:lastModifiedBy>
  <cp:revision>2</cp:revision>
  <dcterms:created xsi:type="dcterms:W3CDTF">2024-11-26T14:12:00Z</dcterms:created>
  <dcterms:modified xsi:type="dcterms:W3CDTF">2024-11-26T14:12:00Z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for Microsoft 365</vt:lpwstr>
  </property>
</Properties>
</file>